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C2A" w:rsidRPr="00A43AC4" w:rsidRDefault="00C92C2A" w:rsidP="00C92C2A">
      <w:pPr>
        <w:jc w:val="center"/>
        <w:rPr>
          <w:b/>
          <w:bCs/>
        </w:rPr>
      </w:pPr>
      <w:r w:rsidRPr="00A43AC4">
        <w:rPr>
          <w:b/>
          <w:bCs/>
        </w:rPr>
        <w:t>ANEXO I</w:t>
      </w:r>
      <w:r>
        <w:rPr>
          <w:b/>
          <w:bCs/>
        </w:rPr>
        <w:t>I</w:t>
      </w:r>
    </w:p>
    <w:p w:rsidR="00C92C2A" w:rsidRDefault="00C92C2A" w:rsidP="00C92C2A">
      <w:pPr>
        <w:jc w:val="center"/>
        <w:rPr>
          <w:b/>
          <w:bCs/>
        </w:rPr>
      </w:pPr>
      <w:r>
        <w:rPr>
          <w:b/>
          <w:bCs/>
        </w:rPr>
        <w:t xml:space="preserve">MEMORIA DE MÉRITOS: </w:t>
      </w:r>
      <w:r w:rsidRPr="0078795C">
        <w:rPr>
          <w:b/>
          <w:bCs/>
        </w:rPr>
        <w:t xml:space="preserve">INICIATIVA </w:t>
      </w:r>
      <w:r w:rsidR="00E76FA4">
        <w:rPr>
          <w:b/>
          <w:bCs/>
        </w:rPr>
        <w:t>EMPRESARIAL EN EL SECTOR DE LA ENERGÍA</w:t>
      </w:r>
      <w:r>
        <w:rPr>
          <w:b/>
          <w:bCs/>
        </w:rPr>
        <w:t xml:space="preserve"> </w:t>
      </w:r>
    </w:p>
    <w:p w:rsidR="00C92C2A" w:rsidRPr="00656D5B" w:rsidRDefault="00F02CCB" w:rsidP="00C92C2A">
      <w:pPr>
        <w:spacing w:after="0"/>
        <w:jc w:val="center"/>
        <w:rPr>
          <w:b/>
          <w:bCs/>
        </w:rPr>
      </w:pPr>
      <w:r w:rsidRPr="00F02CCB">
        <w:rPr>
          <w:b/>
          <w:bCs/>
        </w:rPr>
        <w:t>RECONOCIMIENTOS CANAGUA Y ENERGÍA 2024: SOSTENIBILIDAD Y ENERGÍA</w:t>
      </w:r>
    </w:p>
    <w:p w:rsidR="004E3B25" w:rsidRDefault="004E3B25" w:rsidP="00C92C2A">
      <w:pPr>
        <w:jc w:val="center"/>
        <w:rPr>
          <w:b/>
          <w:bCs/>
        </w:rPr>
      </w:pPr>
    </w:p>
    <w:p w:rsidR="004E3B25" w:rsidRPr="006A4F89" w:rsidRDefault="004E3B25" w:rsidP="004E3B25">
      <w:pPr>
        <w:rPr>
          <w:b/>
          <w:bCs/>
          <w:color w:val="2F5496" w:themeColor="accent1" w:themeShade="BF"/>
        </w:rPr>
      </w:pPr>
      <w:r w:rsidRPr="006A4F89">
        <w:rPr>
          <w:b/>
          <w:bCs/>
          <w:color w:val="2F5496" w:themeColor="accent1" w:themeShade="BF"/>
        </w:rPr>
        <w:t>Los campos marcados con * son obligatorios</w:t>
      </w:r>
    </w:p>
    <w:p w:rsidR="004E3B25" w:rsidRPr="00BE33C4" w:rsidRDefault="004E3B25" w:rsidP="004E3B25">
      <w:pPr>
        <w:rPr>
          <w:b/>
          <w:bCs/>
          <w:u w:val="single"/>
        </w:rPr>
      </w:pPr>
      <w:r w:rsidRPr="00BE33C4">
        <w:rPr>
          <w:b/>
          <w:bCs/>
          <w:u w:val="single"/>
        </w:rPr>
        <w:t xml:space="preserve">Datos de identificación de la </w:t>
      </w:r>
      <w:r>
        <w:rPr>
          <w:b/>
          <w:bCs/>
          <w:u w:val="single"/>
        </w:rPr>
        <w:t>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E3B25" w:rsidTr="00DB0424">
        <w:tc>
          <w:tcPr>
            <w:tcW w:w="3681" w:type="dxa"/>
            <w:shd w:val="clear" w:color="auto" w:fill="auto"/>
          </w:tcPr>
          <w:p w:rsidR="004E3B25" w:rsidRPr="00193B41" w:rsidRDefault="004E3B25" w:rsidP="00DB0424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de la empresa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4E3B25" w:rsidRPr="00BE33C4" w:rsidRDefault="004E3B25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4E3B25" w:rsidTr="00DB0424">
        <w:tc>
          <w:tcPr>
            <w:tcW w:w="3681" w:type="dxa"/>
            <w:shd w:val="clear" w:color="auto" w:fill="auto"/>
          </w:tcPr>
          <w:p w:rsidR="004E3B25" w:rsidRPr="00193B41" w:rsidRDefault="004E3B25" w:rsidP="00DB042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</w:t>
            </w:r>
            <w:r w:rsidRPr="00193B41">
              <w:rPr>
                <w:b/>
                <w:bCs/>
              </w:rPr>
              <w:t>IF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4E3B25" w:rsidRPr="00BE33C4" w:rsidRDefault="004E3B25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4E3B25" w:rsidTr="00DB0424">
        <w:tc>
          <w:tcPr>
            <w:tcW w:w="3681" w:type="dxa"/>
            <w:shd w:val="clear" w:color="auto" w:fill="auto"/>
          </w:tcPr>
          <w:p w:rsidR="004E3B25" w:rsidRPr="00193B41" w:rsidRDefault="004E3B25" w:rsidP="00DB0424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Domicilio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4E3B25" w:rsidRPr="00BE33C4" w:rsidRDefault="004E3B25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4E3B25" w:rsidTr="00DB0424">
        <w:tc>
          <w:tcPr>
            <w:tcW w:w="3681" w:type="dxa"/>
            <w:shd w:val="clear" w:color="auto" w:fill="auto"/>
          </w:tcPr>
          <w:p w:rsidR="004E3B25" w:rsidRPr="00193B41" w:rsidRDefault="004E3B25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4E3B25" w:rsidRPr="00BE33C4" w:rsidRDefault="004E3B25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4E3B25" w:rsidTr="00DB0424">
        <w:tc>
          <w:tcPr>
            <w:tcW w:w="3681" w:type="dxa"/>
            <w:shd w:val="clear" w:color="auto" w:fill="auto"/>
          </w:tcPr>
          <w:p w:rsidR="004E3B25" w:rsidRPr="00193B41" w:rsidRDefault="004E3B25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4E3B25" w:rsidRPr="00BE33C4" w:rsidRDefault="004E3B25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4E3B25" w:rsidTr="00DB0424">
        <w:tc>
          <w:tcPr>
            <w:tcW w:w="3681" w:type="dxa"/>
            <w:shd w:val="clear" w:color="auto" w:fill="auto"/>
          </w:tcPr>
          <w:p w:rsidR="004E3B25" w:rsidRPr="00193B41" w:rsidRDefault="004E3B25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 de la 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4E3B25" w:rsidRPr="00BE33C4" w:rsidRDefault="004E3B25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4E3B25" w:rsidTr="00DB0424">
        <w:tc>
          <w:tcPr>
            <w:tcW w:w="3681" w:type="dxa"/>
            <w:shd w:val="clear" w:color="auto" w:fill="auto"/>
          </w:tcPr>
          <w:p w:rsidR="004E3B25" w:rsidRPr="00193B41" w:rsidRDefault="004E3B25" w:rsidP="00DB0424">
            <w:r>
              <w:rPr>
                <w:b/>
                <w:bCs/>
              </w:rPr>
              <w:t>Email</w:t>
            </w:r>
            <w:r w:rsidRPr="00193B41">
              <w:rPr>
                <w:b/>
                <w:bCs/>
              </w:rPr>
              <w:t xml:space="preserve"> a efectos de comunicación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4E3B25" w:rsidRPr="00BE33C4" w:rsidRDefault="004E3B25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</w:tbl>
    <w:p w:rsidR="004E3B25" w:rsidRDefault="004E3B25" w:rsidP="004E3B2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3B25" w:rsidTr="00DB0424">
        <w:tc>
          <w:tcPr>
            <w:tcW w:w="8494" w:type="dxa"/>
            <w:shd w:val="clear" w:color="auto" w:fill="A6A6A6" w:themeFill="background1" w:themeFillShade="A6"/>
          </w:tcPr>
          <w:p w:rsidR="004E3B25" w:rsidRPr="00C92C2A" w:rsidRDefault="004E3B25" w:rsidP="00DB0424">
            <w:pPr>
              <w:rPr>
                <w:b/>
                <w:bCs/>
              </w:rPr>
            </w:pPr>
            <w:r>
              <w:rPr>
                <w:b/>
                <w:bCs/>
              </w:rPr>
              <w:t>BREVE DESCRIPCIÓN DE LA EMPRESA*</w:t>
            </w:r>
          </w:p>
        </w:tc>
      </w:tr>
      <w:tr w:rsidR="004E3B25" w:rsidTr="00DB0424">
        <w:tc>
          <w:tcPr>
            <w:tcW w:w="8494" w:type="dxa"/>
          </w:tcPr>
          <w:p w:rsidR="004E3B25" w:rsidRPr="006A4F89" w:rsidRDefault="004E3B25" w:rsidP="00DB0424">
            <w:pPr>
              <w:rPr>
                <w:i/>
                <w:iCs/>
                <w:color w:val="808080" w:themeColor="background1" w:themeShade="80"/>
              </w:rPr>
            </w:pPr>
            <w:r w:rsidRPr="006A4F89">
              <w:rPr>
                <w:i/>
                <w:iCs/>
                <w:color w:val="808080" w:themeColor="background1" w:themeShade="80"/>
              </w:rPr>
              <w:t>Describ</w:t>
            </w:r>
            <w:r w:rsidR="00563B76">
              <w:rPr>
                <w:i/>
                <w:iCs/>
                <w:color w:val="808080" w:themeColor="background1" w:themeShade="80"/>
              </w:rPr>
              <w:t>ir</w:t>
            </w:r>
            <w:r w:rsidRPr="006A4F89">
              <w:rPr>
                <w:i/>
                <w:iCs/>
                <w:color w:val="808080" w:themeColor="background1" w:themeShade="80"/>
              </w:rPr>
              <w:t xml:space="preserve"> brevemente a la </w:t>
            </w:r>
            <w:r w:rsidR="00563B76">
              <w:rPr>
                <w:i/>
                <w:iCs/>
                <w:color w:val="808080" w:themeColor="background1" w:themeShade="80"/>
              </w:rPr>
              <w:t>empresa</w:t>
            </w:r>
          </w:p>
        </w:tc>
      </w:tr>
      <w:tr w:rsidR="004E3B25" w:rsidTr="00DB0424">
        <w:tc>
          <w:tcPr>
            <w:tcW w:w="8494" w:type="dxa"/>
          </w:tcPr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  <w:p w:rsidR="004E3B25" w:rsidRDefault="004E3B25" w:rsidP="00DB0424"/>
        </w:tc>
      </w:tr>
    </w:tbl>
    <w:p w:rsidR="006A376F" w:rsidRDefault="006A376F"/>
    <w:p w:rsidR="006A376F" w:rsidRDefault="006A376F">
      <w:r>
        <w:br w:type="page"/>
      </w:r>
    </w:p>
    <w:p w:rsidR="00CD661C" w:rsidRDefault="00CD66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C92C2A">
        <w:tc>
          <w:tcPr>
            <w:tcW w:w="8494" w:type="dxa"/>
            <w:shd w:val="clear" w:color="auto" w:fill="A6A6A6" w:themeFill="background1" w:themeFillShade="A6"/>
          </w:tcPr>
          <w:p w:rsidR="00C92C2A" w:rsidRPr="00E76FA4" w:rsidRDefault="00E76FA4" w:rsidP="00C92C2A">
            <w:pPr>
              <w:rPr>
                <w:b/>
                <w:bCs/>
              </w:rPr>
            </w:pPr>
            <w:r w:rsidRPr="00E76FA4">
              <w:rPr>
                <w:b/>
                <w:bCs/>
              </w:rPr>
              <w:t>INNOVACIÓN Y TECNOLOGÍA</w:t>
            </w:r>
            <w:r w:rsidR="0011077D">
              <w:rPr>
                <w:b/>
                <w:bCs/>
              </w:rPr>
              <w:t>*</w:t>
            </w:r>
          </w:p>
        </w:tc>
      </w:tr>
      <w:tr w:rsidR="00C92C2A" w:rsidTr="00C92C2A">
        <w:tc>
          <w:tcPr>
            <w:tcW w:w="8494" w:type="dxa"/>
          </w:tcPr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Desarrollo e implementación por parte de la empresa de tecnologías novedosas en el sector de la energía.</w:t>
            </w:r>
          </w:p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Nivel de inversión y actividad en I+D demostrada por la empresa para mejorar sus productos o servicios.</w:t>
            </w:r>
          </w:p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 xml:space="preserve">Adopción de nuevas tecnologías emergentes como inteligencia artificial, </w:t>
            </w:r>
            <w:proofErr w:type="spellStart"/>
            <w:r w:rsidRPr="00E76FA4">
              <w:rPr>
                <w:i/>
                <w:iCs/>
                <w:color w:val="808080" w:themeColor="background1" w:themeShade="80"/>
              </w:rPr>
              <w:t>blockchain</w:t>
            </w:r>
            <w:proofErr w:type="spellEnd"/>
            <w:r w:rsidRPr="00E76FA4">
              <w:rPr>
                <w:i/>
                <w:iCs/>
                <w:color w:val="808080" w:themeColor="background1" w:themeShade="80"/>
              </w:rPr>
              <w:t>, o Internet de las Cosas (</w:t>
            </w:r>
            <w:proofErr w:type="spellStart"/>
            <w:r w:rsidRPr="00E76FA4">
              <w:rPr>
                <w:i/>
                <w:iCs/>
                <w:color w:val="808080" w:themeColor="background1" w:themeShade="80"/>
              </w:rPr>
              <w:t>IoT</w:t>
            </w:r>
            <w:proofErr w:type="spellEnd"/>
            <w:r w:rsidRPr="00E76FA4">
              <w:rPr>
                <w:i/>
                <w:iCs/>
                <w:color w:val="808080" w:themeColor="background1" w:themeShade="80"/>
              </w:rPr>
              <w:t>) para mejorar la eficiencia y gestión energética.</w:t>
            </w:r>
          </w:p>
          <w:p w:rsidR="00C92C2A" w:rsidRDefault="00E76FA4" w:rsidP="00E76FA4">
            <w:r w:rsidRPr="00E76FA4">
              <w:rPr>
                <w:i/>
                <w:iCs/>
                <w:color w:val="808080" w:themeColor="background1" w:themeShade="80"/>
              </w:rPr>
              <w:t>Número de patentes o inversiones registradas que demuestren un enfoque innovador.</w:t>
            </w:r>
          </w:p>
        </w:tc>
      </w:tr>
      <w:tr w:rsidR="00C92C2A" w:rsidTr="00C92C2A">
        <w:tc>
          <w:tcPr>
            <w:tcW w:w="8494" w:type="dxa"/>
          </w:tcPr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E76FA4" w:rsidRDefault="00E76FA4" w:rsidP="00B76C99">
            <w:pPr>
              <w:rPr>
                <w:b/>
                <w:bCs/>
              </w:rPr>
            </w:pPr>
            <w:r w:rsidRPr="00E76FA4">
              <w:rPr>
                <w:b/>
                <w:bCs/>
              </w:rPr>
              <w:t>SOSTENIBILIDAD Y MEDIO AMBIENTE</w:t>
            </w:r>
            <w:r w:rsidR="0011077D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Medidas tomadas por la empresa para reducir la huella de carbono y promover la sostenibilidad ambiental.</w:t>
            </w:r>
          </w:p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Mejora de la empresa en la eficiencia energética en sus operaciones y productos.</w:t>
            </w:r>
          </w:p>
          <w:p w:rsidR="00C92C2A" w:rsidRDefault="00E76FA4" w:rsidP="00E76FA4">
            <w:r w:rsidRPr="00E76FA4">
              <w:rPr>
                <w:i/>
                <w:iCs/>
                <w:color w:val="808080" w:themeColor="background1" w:themeShade="80"/>
              </w:rPr>
              <w:t>Proporción de la energía utilizada por la empresa proveniente de fuentes renovables.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E76FA4" w:rsidRDefault="00E76FA4" w:rsidP="00B76C99">
            <w:pPr>
              <w:rPr>
                <w:b/>
                <w:bCs/>
              </w:rPr>
            </w:pPr>
            <w:r w:rsidRPr="00E76FA4">
              <w:rPr>
                <w:b/>
                <w:bCs/>
              </w:rPr>
              <w:t>IMPACTO ECONÓMICO Y CRECIMIENTO</w:t>
            </w:r>
            <w:r w:rsidR="0011077D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Rapidez en el crecimiento de la empresa en términos de ingresos, número de empleados y expansión geográfica y desarrollo de nuevos mercados.</w:t>
            </w:r>
          </w:p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Creación de empleo y condiciones laborales.</w:t>
            </w:r>
          </w:p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Posición de la empresa en el mercado en términos de cuota de mercado y ventaja competitiva.</w:t>
            </w:r>
          </w:p>
          <w:p w:rsidR="00C92C2A" w:rsidRDefault="00E76FA4" w:rsidP="00E76FA4">
            <w:r w:rsidRPr="00E76FA4">
              <w:rPr>
                <w:i/>
                <w:iCs/>
                <w:color w:val="808080" w:themeColor="background1" w:themeShade="80"/>
              </w:rPr>
              <w:t>Impacto de la empresa en la economía local, regional o nacional.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E76FA4" w:rsidRDefault="00E76FA4" w:rsidP="00B76C99">
            <w:pPr>
              <w:rPr>
                <w:b/>
                <w:bCs/>
              </w:rPr>
            </w:pPr>
            <w:r w:rsidRPr="00E76FA4">
              <w:rPr>
                <w:b/>
                <w:bCs/>
              </w:rPr>
              <w:t>RESPONSABILIDAD SOCIAL CORPORATIVA (RSC)</w:t>
            </w:r>
            <w:r w:rsidR="0011077D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Iniciativas implementadas por la empresa para beneficiar a las comunidades locales.</w:t>
            </w:r>
          </w:p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Promoción por parte de la empresa de la equidad, diversidad e inclusión en sus prácticas empresariales.</w:t>
            </w:r>
          </w:p>
          <w:p w:rsidR="00C92C2A" w:rsidRDefault="00E76FA4" w:rsidP="00E76FA4">
            <w:r w:rsidRPr="00E76FA4">
              <w:rPr>
                <w:i/>
                <w:iCs/>
                <w:color w:val="808080" w:themeColor="background1" w:themeShade="80"/>
              </w:rPr>
              <w:t>Transparencia y ética de las operaciones y prácticas comerciales.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E76FA4" w:rsidRDefault="00E76FA4" w:rsidP="00B76C99">
            <w:pPr>
              <w:rPr>
                <w:b/>
                <w:bCs/>
              </w:rPr>
            </w:pPr>
            <w:r w:rsidRPr="00E76FA4">
              <w:rPr>
                <w:b/>
                <w:bCs/>
              </w:rPr>
              <w:t>COLABORACIÓN Y ALIANZA</w:t>
            </w:r>
            <w:r w:rsidR="0011077D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Alianzas formadas con otras organizaciones, gobiernos o instituciones para impulsar la innovación y el crecimiento.</w:t>
            </w:r>
          </w:p>
          <w:p w:rsidR="00C92C2A" w:rsidRDefault="00E76FA4" w:rsidP="00E76FA4">
            <w:r w:rsidRPr="00E76FA4">
              <w:rPr>
                <w:i/>
                <w:iCs/>
                <w:color w:val="808080" w:themeColor="background1" w:themeShade="80"/>
              </w:rPr>
              <w:t>Participación activa en redes o consorcios industriales que promuevan la colaboración y el intercambio de conocimientos.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2EC" w:rsidTr="00B76C99">
        <w:tc>
          <w:tcPr>
            <w:tcW w:w="8494" w:type="dxa"/>
            <w:shd w:val="clear" w:color="auto" w:fill="A6A6A6" w:themeFill="background1" w:themeFillShade="A6"/>
          </w:tcPr>
          <w:p w:rsidR="005002EC" w:rsidRPr="00E76FA4" w:rsidRDefault="00E76FA4" w:rsidP="00B76C99">
            <w:pPr>
              <w:rPr>
                <w:b/>
                <w:bCs/>
              </w:rPr>
            </w:pPr>
            <w:r w:rsidRPr="00E76FA4">
              <w:rPr>
                <w:b/>
                <w:bCs/>
              </w:rPr>
              <w:t>ADAPTABILIDAD Y RESILIENCIA</w:t>
            </w:r>
            <w:r w:rsidR="0011077D">
              <w:rPr>
                <w:b/>
                <w:bCs/>
              </w:rPr>
              <w:t>*</w:t>
            </w:r>
          </w:p>
        </w:tc>
      </w:tr>
      <w:tr w:rsidR="005002EC" w:rsidTr="00B76C99">
        <w:tc>
          <w:tcPr>
            <w:tcW w:w="8494" w:type="dxa"/>
          </w:tcPr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Respuesta de la empresa a cambios en el mercado, regulaciones o desafíos externos.</w:t>
            </w:r>
          </w:p>
          <w:p w:rsidR="005002EC" w:rsidRDefault="00E76FA4" w:rsidP="00E76FA4">
            <w:r w:rsidRPr="00E76FA4">
              <w:rPr>
                <w:i/>
                <w:iCs/>
                <w:color w:val="808080" w:themeColor="background1" w:themeShade="80"/>
              </w:rPr>
              <w:t>Capacidad para superar crisis y mantener la continuidad del negocio.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</w:tc>
      </w:tr>
    </w:tbl>
    <w:p w:rsidR="006A376F" w:rsidRDefault="006A376F"/>
    <w:p w:rsidR="006A376F" w:rsidRDefault="006A376F">
      <w:r>
        <w:br w:type="page"/>
      </w:r>
    </w:p>
    <w:p w:rsidR="005002EC" w:rsidRDefault="005002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2EC" w:rsidTr="00B76C99">
        <w:tc>
          <w:tcPr>
            <w:tcW w:w="8494" w:type="dxa"/>
            <w:shd w:val="clear" w:color="auto" w:fill="A6A6A6" w:themeFill="background1" w:themeFillShade="A6"/>
          </w:tcPr>
          <w:p w:rsidR="005002EC" w:rsidRPr="00E76FA4" w:rsidRDefault="00E76FA4" w:rsidP="00B76C99">
            <w:pPr>
              <w:rPr>
                <w:b/>
                <w:bCs/>
              </w:rPr>
            </w:pPr>
            <w:r w:rsidRPr="00E76FA4">
              <w:rPr>
                <w:b/>
                <w:bCs/>
              </w:rPr>
              <w:t>EXPERIENCIA DEL CLIENTE Y VALOR AÑADIDO</w:t>
            </w:r>
            <w:r w:rsidR="0011077D">
              <w:rPr>
                <w:b/>
                <w:bCs/>
              </w:rPr>
              <w:t>*</w:t>
            </w:r>
          </w:p>
        </w:tc>
      </w:tr>
      <w:tr w:rsidR="005002EC" w:rsidTr="00B76C99">
        <w:tc>
          <w:tcPr>
            <w:tcW w:w="8494" w:type="dxa"/>
          </w:tcPr>
          <w:p w:rsidR="00E76FA4" w:rsidRPr="00E76FA4" w:rsidRDefault="00E76FA4" w:rsidP="00E76FA4">
            <w:pPr>
              <w:rPr>
                <w:i/>
                <w:iCs/>
                <w:color w:val="808080" w:themeColor="background1" w:themeShade="80"/>
              </w:rPr>
            </w:pPr>
            <w:r w:rsidRPr="00E76FA4">
              <w:rPr>
                <w:i/>
                <w:iCs/>
                <w:color w:val="808080" w:themeColor="background1" w:themeShade="80"/>
              </w:rPr>
              <w:t>Satisfacción de los clientes con los productos y servicios de la empresa.</w:t>
            </w:r>
          </w:p>
          <w:p w:rsidR="005002EC" w:rsidRDefault="00E76FA4" w:rsidP="00E76FA4">
            <w:r w:rsidRPr="00E76FA4">
              <w:rPr>
                <w:i/>
                <w:iCs/>
                <w:color w:val="808080" w:themeColor="background1" w:themeShade="80"/>
              </w:rPr>
              <w:t>Valor añadido proporcionado por la empresa a sus clientes en términos de calidad, eficiencia y costos.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</w:tc>
      </w:tr>
    </w:tbl>
    <w:p w:rsidR="005002EC" w:rsidRDefault="005002EC"/>
    <w:p w:rsidR="005002EC" w:rsidRDefault="005002EC"/>
    <w:sectPr w:rsidR="005002EC" w:rsidSect="0064070A">
      <w:headerReference w:type="default" r:id="rId6"/>
      <w:footerReference w:type="default" r:id="rId7"/>
      <w:pgSz w:w="11906" w:h="16838"/>
      <w:pgMar w:top="25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BAE" w:rsidRDefault="00380BAE" w:rsidP="005002EC">
      <w:pPr>
        <w:spacing w:after="0" w:line="240" w:lineRule="auto"/>
      </w:pPr>
      <w:r>
        <w:separator/>
      </w:r>
    </w:p>
  </w:endnote>
  <w:endnote w:type="continuationSeparator" w:id="0">
    <w:p w:rsidR="00380BAE" w:rsidRDefault="00380BAE" w:rsidP="0050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2EC" w:rsidRPr="005002EC" w:rsidRDefault="005002EC">
    <w:pPr>
      <w:pStyle w:val="Piedepgina"/>
      <w:jc w:val="right"/>
      <w:rPr>
        <w:sz w:val="18"/>
        <w:szCs w:val="18"/>
      </w:rPr>
    </w:pPr>
  </w:p>
  <w:p w:rsidR="005002EC" w:rsidRDefault="00500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BAE" w:rsidRDefault="00380BAE" w:rsidP="005002EC">
      <w:pPr>
        <w:spacing w:after="0" w:line="240" w:lineRule="auto"/>
      </w:pPr>
      <w:r>
        <w:separator/>
      </w:r>
    </w:p>
  </w:footnote>
  <w:footnote w:type="continuationSeparator" w:id="0">
    <w:p w:rsidR="00380BAE" w:rsidRDefault="00380BAE" w:rsidP="0050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2EC" w:rsidRDefault="00DE7D6B">
    <w:pPr>
      <w:pStyle w:val="Encabezad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D24AD13" wp14:editId="131093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504227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227839" name="Imagen 504227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2A"/>
    <w:rsid w:val="000C53F2"/>
    <w:rsid w:val="0011077D"/>
    <w:rsid w:val="001209F0"/>
    <w:rsid w:val="001E7D4E"/>
    <w:rsid w:val="002934EA"/>
    <w:rsid w:val="00380BAE"/>
    <w:rsid w:val="00412EEF"/>
    <w:rsid w:val="00491A8A"/>
    <w:rsid w:val="004E3B25"/>
    <w:rsid w:val="004F56D7"/>
    <w:rsid w:val="005002EC"/>
    <w:rsid w:val="00563B76"/>
    <w:rsid w:val="0064070A"/>
    <w:rsid w:val="006A376F"/>
    <w:rsid w:val="007149B8"/>
    <w:rsid w:val="00855130"/>
    <w:rsid w:val="008D0A25"/>
    <w:rsid w:val="0095077D"/>
    <w:rsid w:val="00AF6EFF"/>
    <w:rsid w:val="00B57661"/>
    <w:rsid w:val="00C1594F"/>
    <w:rsid w:val="00C92C2A"/>
    <w:rsid w:val="00CD661C"/>
    <w:rsid w:val="00DB7B8D"/>
    <w:rsid w:val="00DD4D82"/>
    <w:rsid w:val="00DE7D6B"/>
    <w:rsid w:val="00E224D2"/>
    <w:rsid w:val="00E76FA4"/>
    <w:rsid w:val="00F02CCB"/>
    <w:rsid w:val="00F37941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9617CF5-198C-4836-AC4F-AE1ACADA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2EC"/>
  </w:style>
  <w:style w:type="paragraph" w:styleId="Piedepgina">
    <w:name w:val="footer"/>
    <w:basedOn w:val="Normal"/>
    <w:link w:val="PiedepginaCar"/>
    <w:uiPriority w:val="99"/>
    <w:unhideWhenUsed/>
    <w:rsid w:val="0050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Sergio Sánchez Rodríguez</cp:lastModifiedBy>
  <cp:revision>15</cp:revision>
  <dcterms:created xsi:type="dcterms:W3CDTF">2024-07-09T09:36:00Z</dcterms:created>
  <dcterms:modified xsi:type="dcterms:W3CDTF">2024-08-07T13:19:00Z</dcterms:modified>
</cp:coreProperties>
</file>