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C2A" w:rsidRPr="00A43AC4" w:rsidRDefault="00C92C2A" w:rsidP="00C92C2A">
      <w:pPr>
        <w:jc w:val="center"/>
        <w:rPr>
          <w:b/>
          <w:bCs/>
        </w:rPr>
      </w:pPr>
      <w:r w:rsidRPr="00A43AC4">
        <w:rPr>
          <w:b/>
          <w:bCs/>
        </w:rPr>
        <w:t>ANEXO I</w:t>
      </w:r>
      <w:r w:rsidR="00551F13">
        <w:rPr>
          <w:b/>
          <w:bCs/>
        </w:rPr>
        <w:t>II</w:t>
      </w:r>
    </w:p>
    <w:p w:rsidR="00C92C2A" w:rsidRDefault="00C92C2A" w:rsidP="00C92C2A">
      <w:pPr>
        <w:jc w:val="center"/>
        <w:rPr>
          <w:b/>
          <w:bCs/>
        </w:rPr>
      </w:pPr>
      <w:r>
        <w:rPr>
          <w:b/>
          <w:bCs/>
        </w:rPr>
        <w:t xml:space="preserve">MEMORIA DE MÉRITOS: </w:t>
      </w:r>
      <w:r w:rsidR="00DB64DF">
        <w:rPr>
          <w:b/>
          <w:bCs/>
        </w:rPr>
        <w:t>TRAYECTORIA PROFESIONAL EN EL ÁMBITO ENERGÉTICO</w:t>
      </w:r>
    </w:p>
    <w:p w:rsidR="00C92C2A" w:rsidRPr="00656D5B" w:rsidRDefault="0086286E" w:rsidP="00C92C2A">
      <w:pPr>
        <w:spacing w:after="0"/>
        <w:jc w:val="center"/>
        <w:rPr>
          <w:b/>
          <w:bCs/>
        </w:rPr>
      </w:pPr>
      <w:r w:rsidRPr="0086286E">
        <w:rPr>
          <w:b/>
          <w:bCs/>
        </w:rPr>
        <w:t>RECONOCIMIENTOS CANAGUA Y ENERGÍA 2024: SOSTENIBILIDAD Y ENERGÍA</w:t>
      </w:r>
    </w:p>
    <w:p w:rsidR="00FE1F80" w:rsidRDefault="00FE1F80" w:rsidP="00C92C2A">
      <w:pPr>
        <w:jc w:val="center"/>
        <w:rPr>
          <w:b/>
          <w:bCs/>
        </w:rPr>
      </w:pPr>
    </w:p>
    <w:p w:rsidR="00FE1F80" w:rsidRPr="006A4F89" w:rsidRDefault="00FE1F80" w:rsidP="00FE1F80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</w:p>
    <w:p w:rsidR="00FE1F80" w:rsidRPr="00BE33C4" w:rsidRDefault="00FE1F80" w:rsidP="00FE1F80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persona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y apellidos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</w:t>
            </w:r>
            <w:r w:rsidRPr="00193B41">
              <w:rPr>
                <w:b/>
                <w:bCs/>
              </w:rPr>
              <w:t>IF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E1F80" w:rsidTr="00DB0424">
        <w:tc>
          <w:tcPr>
            <w:tcW w:w="3681" w:type="dxa"/>
            <w:shd w:val="clear" w:color="auto" w:fill="auto"/>
          </w:tcPr>
          <w:p w:rsidR="00FE1F80" w:rsidRPr="00193B41" w:rsidRDefault="00FE1F80" w:rsidP="00DB0424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E1F80" w:rsidRPr="00BE33C4" w:rsidRDefault="00FE1F80" w:rsidP="00DB0424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FE1F80" w:rsidRDefault="00FE1F80" w:rsidP="00FE1F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1F80" w:rsidTr="00DB0424">
        <w:tc>
          <w:tcPr>
            <w:tcW w:w="8494" w:type="dxa"/>
            <w:shd w:val="clear" w:color="auto" w:fill="A6A6A6" w:themeFill="background1" w:themeFillShade="A6"/>
          </w:tcPr>
          <w:p w:rsidR="00FE1F80" w:rsidRPr="00C92C2A" w:rsidRDefault="00FE1F80" w:rsidP="00DB0424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 LA TRAYECTORIA DE LA PERSONA*</w:t>
            </w:r>
          </w:p>
        </w:tc>
      </w:tr>
      <w:tr w:rsidR="00FE1F80" w:rsidTr="00DB0424">
        <w:tc>
          <w:tcPr>
            <w:tcW w:w="8494" w:type="dxa"/>
          </w:tcPr>
          <w:p w:rsidR="00FE1F80" w:rsidRPr="006A4F89" w:rsidRDefault="00FE1F80" w:rsidP="00DB0424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</w:t>
            </w:r>
            <w:r w:rsidR="00BE4A6B">
              <w:rPr>
                <w:i/>
                <w:iCs/>
                <w:color w:val="808080" w:themeColor="background1" w:themeShade="80"/>
              </w:rPr>
              <w:t>ir</w:t>
            </w:r>
            <w:r w:rsidRPr="006A4F89">
              <w:rPr>
                <w:i/>
                <w:iCs/>
                <w:color w:val="808080" w:themeColor="background1" w:themeShade="80"/>
              </w:rPr>
              <w:t xml:space="preserve"> brevemente </w:t>
            </w:r>
            <w:r w:rsidR="00BE4A6B">
              <w:rPr>
                <w:i/>
                <w:iCs/>
                <w:color w:val="808080" w:themeColor="background1" w:themeShade="80"/>
              </w:rPr>
              <w:t>la trayectoria de la persona</w:t>
            </w:r>
          </w:p>
        </w:tc>
      </w:tr>
      <w:tr w:rsidR="00FE1F80" w:rsidTr="00DB0424">
        <w:tc>
          <w:tcPr>
            <w:tcW w:w="8494" w:type="dxa"/>
          </w:tcPr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  <w:p w:rsidR="00FE1F80" w:rsidRDefault="00FE1F80" w:rsidP="00DB0424"/>
        </w:tc>
      </w:tr>
    </w:tbl>
    <w:p w:rsidR="00E347E8" w:rsidRDefault="00E347E8"/>
    <w:p w:rsidR="00E347E8" w:rsidRDefault="00E347E8">
      <w:r>
        <w:br w:type="page"/>
      </w:r>
    </w:p>
    <w:p w:rsidR="00CD661C" w:rsidRDefault="00CD66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C92C2A">
        <w:tc>
          <w:tcPr>
            <w:tcW w:w="8494" w:type="dxa"/>
            <w:shd w:val="clear" w:color="auto" w:fill="A6A6A6" w:themeFill="background1" w:themeFillShade="A6"/>
          </w:tcPr>
          <w:p w:rsidR="00C92C2A" w:rsidRPr="00DB64DF" w:rsidRDefault="00DB64DF" w:rsidP="00C92C2A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CONTRIBUCIONES PROFESIONALES Y TÉCNICAS</w:t>
            </w:r>
            <w:r w:rsidR="00CF3416">
              <w:rPr>
                <w:b/>
                <w:bCs/>
              </w:rPr>
              <w:t>*</w:t>
            </w:r>
          </w:p>
        </w:tc>
      </w:tr>
      <w:tr w:rsidR="00C92C2A" w:rsidTr="00C92C2A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Desarrollo de tecnologías o métodos innovadores que hayan avanzado significativamente en el campo de la sostenibilidad y la energía.</w:t>
            </w:r>
          </w:p>
          <w:p w:rsidR="00C92C2A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Proyectos importantes liderados en los que ha participado que hayan tenido un impacto positivo en el sector.</w:t>
            </w:r>
          </w:p>
        </w:tc>
      </w:tr>
      <w:tr w:rsidR="00C92C2A" w:rsidTr="00C92C2A">
        <w:tc>
          <w:tcPr>
            <w:tcW w:w="8494" w:type="dxa"/>
          </w:tcPr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  <w:p w:rsidR="00C92C2A" w:rsidRDefault="00C92C2A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IMPACTO SOCIAL Y AMBIENTAL</w:t>
            </w:r>
            <w:r w:rsidR="00CF3416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Mejoras tangibles para comunidades en áreas desfavorecidas o vulnerables como resultado de los esfuerzos realizados.</w:t>
            </w:r>
          </w:p>
          <w:p w:rsidR="00C92C2A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Impacto positivo en la conservación de recursos naturales, reducción de las emisiones de carbono o mejora de la eficiencia energética.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E347E8" w:rsidRDefault="00E347E8"/>
    <w:p w:rsidR="00E347E8" w:rsidRDefault="00E347E8">
      <w:r>
        <w:br w:type="page"/>
      </w:r>
    </w:p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LIDERAZGO Y GESTIÓN</w:t>
            </w:r>
            <w:r w:rsidR="00CF3416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Puestos de liderazgo ocupados en organizaciones influyentes, tanto en el sector público como privado.</w:t>
            </w:r>
          </w:p>
          <w:p w:rsidR="00C92C2A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Habilidades excepcionales demostradas en la gestión de equipos, recursos y proyectos complejos.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EDUCACIÓN Y SENSIBILIZACIÓN</w:t>
            </w:r>
            <w:r w:rsidR="00CF3416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Contribución a la formación y capacitación de la próxima generación de profesionales en sostenibilidad y la energía.</w:t>
            </w:r>
          </w:p>
          <w:p w:rsidR="00C92C2A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Papel desarrollado para aumentar la conciencia pública sobre temas críticos relacionados con la sostenibilidad y la gestión de recursos.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DB64DF" w:rsidRDefault="00DB64D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2C2A" w:rsidTr="00B76C99">
        <w:tc>
          <w:tcPr>
            <w:tcW w:w="8494" w:type="dxa"/>
            <w:shd w:val="clear" w:color="auto" w:fill="A6A6A6" w:themeFill="background1" w:themeFillShade="A6"/>
          </w:tcPr>
          <w:p w:rsidR="00C92C2A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lastRenderedPageBreak/>
              <w:t>PUBLICACIONES Y DIFUSIÓN DEL CONOCIMIENTO</w:t>
            </w:r>
            <w:r w:rsidR="00CF3416">
              <w:rPr>
                <w:b/>
                <w:bCs/>
              </w:rPr>
              <w:t>*</w:t>
            </w:r>
          </w:p>
        </w:tc>
      </w:tr>
      <w:tr w:rsidR="00C92C2A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Artículos, libros o informes que hayan incluido en la práctica y la política en estos campos.</w:t>
            </w:r>
          </w:p>
          <w:p w:rsidR="00C92C2A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Ponencias en conferencias importantes, seminarios o talleres sobre sostenibilidad y energía.</w:t>
            </w:r>
          </w:p>
        </w:tc>
      </w:tr>
      <w:tr w:rsidR="00C92C2A" w:rsidTr="00B76C99">
        <w:tc>
          <w:tcPr>
            <w:tcW w:w="8494" w:type="dxa"/>
          </w:tcPr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  <w:p w:rsidR="00C92C2A" w:rsidRDefault="00C92C2A" w:rsidP="00B76C99"/>
        </w:tc>
      </w:tr>
    </w:tbl>
    <w:p w:rsidR="00C92C2A" w:rsidRDefault="00C92C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COLABORACIÓN Y TRABAJO EN RED</w:t>
            </w:r>
            <w:r w:rsidR="00CF3416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Formación de alianzas significativas con otras organizaciones, gobiernos o instituciones académicas para promover objetivos comunes.</w:t>
            </w:r>
          </w:p>
          <w:p w:rsidR="005002EC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Pertenencia activa de redes y asociaciones profesionales relevantes.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E347E8" w:rsidRDefault="00E347E8"/>
    <w:p w:rsidR="00E347E8" w:rsidRDefault="00E347E8">
      <w:r>
        <w:br w:type="page"/>
      </w:r>
    </w:p>
    <w:p w:rsidR="005002EC" w:rsidRDefault="005002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02EC" w:rsidTr="00B76C99">
        <w:tc>
          <w:tcPr>
            <w:tcW w:w="8494" w:type="dxa"/>
            <w:shd w:val="clear" w:color="auto" w:fill="A6A6A6" w:themeFill="background1" w:themeFillShade="A6"/>
          </w:tcPr>
          <w:p w:rsidR="005002EC" w:rsidRPr="00DB64DF" w:rsidRDefault="00DB64DF" w:rsidP="00B76C99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ÉTICA Y RESPONSABILIDAD SOCIAL</w:t>
            </w:r>
            <w:r w:rsidR="00CF3416">
              <w:rPr>
                <w:b/>
                <w:bCs/>
              </w:rPr>
              <w:t>*</w:t>
            </w:r>
          </w:p>
        </w:tc>
      </w:tr>
      <w:tr w:rsidR="005002EC" w:rsidTr="00B76C99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Demostración de un alto nivel de integridad y ética profesional en su carrera.</w:t>
            </w:r>
          </w:p>
          <w:p w:rsidR="005002EC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Compromiso con la responsabilidad social y la justicia ambiental en sus actividades profesionales.</w:t>
            </w:r>
          </w:p>
        </w:tc>
      </w:tr>
      <w:tr w:rsidR="005002EC" w:rsidTr="00B76C99">
        <w:tc>
          <w:tcPr>
            <w:tcW w:w="8494" w:type="dxa"/>
          </w:tcPr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  <w:p w:rsidR="005002EC" w:rsidRDefault="005002EC" w:rsidP="00B76C99"/>
        </w:tc>
      </w:tr>
    </w:tbl>
    <w:p w:rsidR="005002EC" w:rsidRDefault="005002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4DF" w:rsidTr="00B17872">
        <w:tc>
          <w:tcPr>
            <w:tcW w:w="8494" w:type="dxa"/>
            <w:shd w:val="clear" w:color="auto" w:fill="A6A6A6" w:themeFill="background1" w:themeFillShade="A6"/>
          </w:tcPr>
          <w:p w:rsidR="00DB64DF" w:rsidRPr="00DB64DF" w:rsidRDefault="00DB64DF" w:rsidP="00B17872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RESILIENCIA Y ADAPTABILIDAD</w:t>
            </w:r>
            <w:r w:rsidR="00CF3416">
              <w:rPr>
                <w:b/>
                <w:bCs/>
              </w:rPr>
              <w:t>*</w:t>
            </w:r>
          </w:p>
        </w:tc>
      </w:tr>
      <w:tr w:rsidR="00DB64DF" w:rsidTr="00B17872">
        <w:tc>
          <w:tcPr>
            <w:tcW w:w="8494" w:type="dxa"/>
          </w:tcPr>
          <w:p w:rsidR="00DB64DF" w:rsidRPr="00DB64DF" w:rsidRDefault="00DB64DF" w:rsidP="00DB64DF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Capacidad para superar desafíos significativos y adaptarse a cambios en el entorno profesional.</w:t>
            </w:r>
          </w:p>
          <w:p w:rsidR="00DB64DF" w:rsidRDefault="00DB64DF" w:rsidP="00DB64DF">
            <w:r w:rsidRPr="00DB64DF">
              <w:rPr>
                <w:i/>
                <w:iCs/>
                <w:color w:val="808080" w:themeColor="background1" w:themeShade="80"/>
              </w:rPr>
              <w:t>Implementación de soluciones innovadoras en situaciones de crisis o emergencia.</w:t>
            </w:r>
          </w:p>
        </w:tc>
      </w:tr>
      <w:tr w:rsidR="00DB64DF" w:rsidTr="00B17872">
        <w:tc>
          <w:tcPr>
            <w:tcW w:w="8494" w:type="dxa"/>
          </w:tcPr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  <w:p w:rsidR="00DB64DF" w:rsidRDefault="00DB64DF" w:rsidP="00B17872"/>
        </w:tc>
      </w:tr>
    </w:tbl>
    <w:p w:rsidR="005002EC" w:rsidRDefault="005002EC"/>
    <w:sectPr w:rsidR="005002EC" w:rsidSect="00833BC3">
      <w:headerReference w:type="default" r:id="rId6"/>
      <w:footerReference w:type="default" r:id="rId7"/>
      <w:pgSz w:w="11906" w:h="16838"/>
      <w:pgMar w:top="25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7D7" w:rsidRDefault="007277D7" w:rsidP="005002EC">
      <w:pPr>
        <w:spacing w:after="0" w:line="240" w:lineRule="auto"/>
      </w:pPr>
      <w:r>
        <w:separator/>
      </w:r>
    </w:p>
  </w:endnote>
  <w:endnote w:type="continuationSeparator" w:id="0">
    <w:p w:rsidR="007277D7" w:rsidRDefault="007277D7" w:rsidP="0050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Pr="005002EC" w:rsidRDefault="005002EC">
    <w:pPr>
      <w:pStyle w:val="Piedepgina"/>
      <w:jc w:val="right"/>
      <w:rPr>
        <w:sz w:val="18"/>
        <w:szCs w:val="18"/>
      </w:rPr>
    </w:pPr>
  </w:p>
  <w:p w:rsidR="005002EC" w:rsidRDefault="00500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7D7" w:rsidRDefault="007277D7" w:rsidP="005002EC">
      <w:pPr>
        <w:spacing w:after="0" w:line="240" w:lineRule="auto"/>
      </w:pPr>
      <w:r>
        <w:separator/>
      </w:r>
    </w:p>
  </w:footnote>
  <w:footnote w:type="continuationSeparator" w:id="0">
    <w:p w:rsidR="007277D7" w:rsidRDefault="007277D7" w:rsidP="0050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2EC" w:rsidRPr="00562DE2" w:rsidRDefault="00562DE2" w:rsidP="00562DE2">
    <w:pPr>
      <w:pStyle w:val="Encabezad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D24AD13" wp14:editId="131093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5042278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27839" name="Imagen 504227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2A"/>
    <w:rsid w:val="000C53F2"/>
    <w:rsid w:val="00102127"/>
    <w:rsid w:val="001336EC"/>
    <w:rsid w:val="00142C13"/>
    <w:rsid w:val="00355512"/>
    <w:rsid w:val="00412EEF"/>
    <w:rsid w:val="005002EC"/>
    <w:rsid w:val="005341D1"/>
    <w:rsid w:val="00551F13"/>
    <w:rsid w:val="00562DE2"/>
    <w:rsid w:val="0070421C"/>
    <w:rsid w:val="007149B8"/>
    <w:rsid w:val="007277D7"/>
    <w:rsid w:val="00790C97"/>
    <w:rsid w:val="007A0376"/>
    <w:rsid w:val="00831A58"/>
    <w:rsid w:val="00833BC3"/>
    <w:rsid w:val="0086286E"/>
    <w:rsid w:val="0095077D"/>
    <w:rsid w:val="009A2927"/>
    <w:rsid w:val="009C7319"/>
    <w:rsid w:val="00A47093"/>
    <w:rsid w:val="00BE4A6B"/>
    <w:rsid w:val="00C92C2A"/>
    <w:rsid w:val="00CD661C"/>
    <w:rsid w:val="00CF3416"/>
    <w:rsid w:val="00D92F65"/>
    <w:rsid w:val="00DB64DF"/>
    <w:rsid w:val="00DC13D7"/>
    <w:rsid w:val="00DC32D3"/>
    <w:rsid w:val="00DC6A1C"/>
    <w:rsid w:val="00E347E8"/>
    <w:rsid w:val="00E76FA4"/>
    <w:rsid w:val="00F47FA4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3940F"/>
  <w15:chartTrackingRefBased/>
  <w15:docId w15:val="{99617CF5-198C-4836-AC4F-AE1ACADA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2EC"/>
  </w:style>
  <w:style w:type="paragraph" w:styleId="Piedepgina">
    <w:name w:val="footer"/>
    <w:basedOn w:val="Normal"/>
    <w:link w:val="PiedepginaCar"/>
    <w:uiPriority w:val="99"/>
    <w:unhideWhenUsed/>
    <w:rsid w:val="00500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20</cp:revision>
  <dcterms:created xsi:type="dcterms:W3CDTF">2024-07-09T09:45:00Z</dcterms:created>
  <dcterms:modified xsi:type="dcterms:W3CDTF">2024-08-07T13:19:00Z</dcterms:modified>
</cp:coreProperties>
</file>